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B5" w:rsidRPr="00F543B5" w:rsidRDefault="00F543B5" w:rsidP="00F543B5">
      <w:pPr>
        <w:widowControl w:val="0"/>
        <w:spacing w:after="640" w:line="240" w:lineRule="auto"/>
        <w:ind w:left="5680" w:right="2"/>
        <w:jc w:val="right"/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</w:pP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Приложение № 2 к приказу от 08.09.2020 № 168-о</w:t>
      </w:r>
    </w:p>
    <w:p w:rsidR="00F543B5" w:rsidRPr="00F543B5" w:rsidRDefault="00F543B5" w:rsidP="00F543B5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</w:pP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ПОРЯДОК</w:t>
      </w:r>
    </w:p>
    <w:p w:rsidR="00F543B5" w:rsidRPr="00F543B5" w:rsidRDefault="00F543B5" w:rsidP="00F543B5">
      <w:pPr>
        <w:widowControl w:val="0"/>
        <w:spacing w:after="320" w:line="240" w:lineRule="auto"/>
        <w:ind w:right="2"/>
        <w:jc w:val="center"/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</w:pP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работы комиссии по соблюдению требований к служебному поведению</w:t>
      </w: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br/>
        <w:t xml:space="preserve">работников ГБУ РО «Ростовская </w:t>
      </w:r>
      <w:proofErr w:type="spellStart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горСББЖ</w:t>
      </w:r>
      <w:proofErr w:type="spellEnd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» и урегулированию конфликта</w:t>
      </w: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br/>
        <w:t>интересов</w:t>
      </w:r>
    </w:p>
    <w:p w:rsidR="00F543B5" w:rsidRPr="00F543B5" w:rsidRDefault="00F543B5" w:rsidP="00AD62A1">
      <w:pPr>
        <w:widowControl w:val="0"/>
        <w:numPr>
          <w:ilvl w:val="0"/>
          <w:numId w:val="1"/>
        </w:numPr>
        <w:tabs>
          <w:tab w:val="left" w:pos="567"/>
        </w:tabs>
        <w:spacing w:after="240" w:line="240" w:lineRule="auto"/>
        <w:ind w:right="2"/>
        <w:jc w:val="both"/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</w:pP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 xml:space="preserve">Комиссия по соблюдению требований к служебному поведению работников ГБУ РО «Ростовская </w:t>
      </w:r>
      <w:proofErr w:type="spellStart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горСББЖ</w:t>
      </w:r>
      <w:proofErr w:type="spellEnd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 xml:space="preserve">» и урегулированию конфликта </w:t>
      </w:r>
      <w:bookmarkStart w:id="0" w:name="_GoBack"/>
      <w:bookmarkEnd w:id="0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интересов (далее-комиссия) действует на постоянной основе.</w:t>
      </w:r>
    </w:p>
    <w:p w:rsidR="00F543B5" w:rsidRPr="00F543B5" w:rsidRDefault="00F543B5" w:rsidP="00F543B5">
      <w:pPr>
        <w:widowControl w:val="0"/>
        <w:numPr>
          <w:ilvl w:val="0"/>
          <w:numId w:val="1"/>
        </w:numPr>
        <w:tabs>
          <w:tab w:val="left" w:pos="567"/>
        </w:tabs>
        <w:spacing w:after="240" w:line="240" w:lineRule="auto"/>
        <w:ind w:right="2"/>
        <w:jc w:val="both"/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</w:pP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 и иными нормативно-правовыми актами Ростовской области, а также настоящим Порядком.</w:t>
      </w:r>
    </w:p>
    <w:p w:rsidR="00F543B5" w:rsidRPr="00F543B5" w:rsidRDefault="00F543B5" w:rsidP="00F543B5">
      <w:pPr>
        <w:widowControl w:val="0"/>
        <w:numPr>
          <w:ilvl w:val="0"/>
          <w:numId w:val="1"/>
        </w:numPr>
        <w:tabs>
          <w:tab w:val="left" w:pos="567"/>
        </w:tabs>
        <w:spacing w:after="240" w:line="240" w:lineRule="auto"/>
        <w:ind w:right="2"/>
        <w:jc w:val="both"/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</w:pP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 xml:space="preserve">Основной задачей комиссий является содействие ГБУ РО «Ростовская </w:t>
      </w:r>
      <w:proofErr w:type="spellStart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горСББЖ</w:t>
      </w:r>
      <w:proofErr w:type="spellEnd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»:</w:t>
      </w:r>
    </w:p>
    <w:p w:rsidR="00F543B5" w:rsidRPr="00F543B5" w:rsidRDefault="00F543B5" w:rsidP="00F543B5">
      <w:pPr>
        <w:widowControl w:val="0"/>
        <w:numPr>
          <w:ilvl w:val="1"/>
          <w:numId w:val="1"/>
        </w:numPr>
        <w:tabs>
          <w:tab w:val="left" w:pos="567"/>
        </w:tabs>
        <w:spacing w:after="240" w:line="240" w:lineRule="auto"/>
        <w:ind w:right="2"/>
        <w:jc w:val="both"/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</w:pP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 xml:space="preserve">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val="en-US" w:bidi="en-US"/>
        </w:rPr>
        <w:t>N</w:t>
      </w: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bidi="en-US"/>
        </w:rPr>
        <w:t xml:space="preserve"> </w:t>
      </w: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543B5" w:rsidRPr="00F543B5" w:rsidRDefault="00F543B5" w:rsidP="00F543B5">
      <w:pPr>
        <w:widowControl w:val="0"/>
        <w:numPr>
          <w:ilvl w:val="1"/>
          <w:numId w:val="1"/>
        </w:numPr>
        <w:tabs>
          <w:tab w:val="left" w:pos="567"/>
        </w:tabs>
        <w:spacing w:after="240" w:line="240" w:lineRule="auto"/>
        <w:ind w:right="2"/>
        <w:jc w:val="both"/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</w:pP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 xml:space="preserve">в осуществлении в ГБУ РО «Ростовская </w:t>
      </w:r>
      <w:proofErr w:type="spellStart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горСББЖ</w:t>
      </w:r>
      <w:proofErr w:type="spellEnd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» мер по предупреждению коррупции.</w:t>
      </w:r>
    </w:p>
    <w:p w:rsidR="00F543B5" w:rsidRPr="00F543B5" w:rsidRDefault="00F543B5" w:rsidP="00F543B5">
      <w:pPr>
        <w:widowControl w:val="0"/>
        <w:numPr>
          <w:ilvl w:val="0"/>
          <w:numId w:val="1"/>
        </w:numPr>
        <w:tabs>
          <w:tab w:val="left" w:pos="567"/>
          <w:tab w:val="left" w:pos="984"/>
        </w:tabs>
        <w:spacing w:after="240" w:line="240" w:lineRule="auto"/>
        <w:ind w:right="2"/>
        <w:jc w:val="both"/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</w:pPr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 xml:space="preserve">В состав комиссии входят председатель комиссии, его заместитель, назначаемый начальником ГБУ РО «Ростовская </w:t>
      </w:r>
      <w:proofErr w:type="spellStart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горСББЖ</w:t>
      </w:r>
      <w:proofErr w:type="spellEnd"/>
      <w:r w:rsidRPr="00F543B5">
        <w:rPr>
          <w:rFonts w:ascii="Times New Roman" w:eastAsia="Times New Roman" w:hAnsi="Times New Roman" w:cs="Times New Roman"/>
          <w:color w:val="222123"/>
          <w:sz w:val="28"/>
          <w:szCs w:val="28"/>
          <w:lang w:eastAsia="ru-RU" w:bidi="ru-RU"/>
        </w:rPr>
        <w:t>» (лицом, исполняющим обязанности начальника),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28B0" w:rsidRDefault="00F543B5" w:rsidP="00F543B5">
      <w:pPr>
        <w:tabs>
          <w:tab w:val="left" w:pos="567"/>
        </w:tabs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5.   </w:t>
      </w:r>
      <w:r w:rsidRPr="00F543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F543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соответствующий член комиссии не принимает участия в рассмотрении указанного вопроса. 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6.</w:t>
      </w:r>
      <w:r w:rsidRPr="00F543B5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7.</w:t>
      </w:r>
      <w:r w:rsidRPr="00F543B5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8.</w:t>
      </w:r>
      <w:r w:rsidRPr="00F543B5">
        <w:rPr>
          <w:rFonts w:ascii="Times New Roman" w:hAnsi="Times New Roman" w:cs="Times New Roman"/>
          <w:sz w:val="28"/>
          <w:szCs w:val="28"/>
        </w:rPr>
        <w:tab/>
        <w:t>Основаниями для проведения заседания комиссии являются: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8.1.</w:t>
      </w:r>
      <w:r w:rsidRPr="00F543B5">
        <w:rPr>
          <w:rFonts w:ascii="Times New Roman" w:hAnsi="Times New Roman" w:cs="Times New Roman"/>
          <w:sz w:val="28"/>
          <w:szCs w:val="28"/>
        </w:rPr>
        <w:tab/>
        <w:t xml:space="preserve">представление начальником ГБУ РО «Ростовская </w:t>
      </w:r>
      <w:proofErr w:type="spellStart"/>
      <w:r w:rsidRPr="00F543B5">
        <w:rPr>
          <w:rFonts w:ascii="Times New Roman" w:hAnsi="Times New Roman" w:cs="Times New Roman"/>
          <w:sz w:val="28"/>
          <w:szCs w:val="28"/>
        </w:rPr>
        <w:t>горСББЖ</w:t>
      </w:r>
      <w:proofErr w:type="spellEnd"/>
      <w:r w:rsidRPr="00F543B5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F543B5">
        <w:rPr>
          <w:rFonts w:ascii="Times New Roman" w:hAnsi="Times New Roman" w:cs="Times New Roman"/>
          <w:sz w:val="28"/>
          <w:szCs w:val="28"/>
        </w:rPr>
        <w:t xml:space="preserve"> исполняющим обязанности начальника) материалов, свидетельствующих о несоблюдении работником требований к служебному поведению и (или) требований по урегулированию конфликта интересов;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8.2.</w:t>
      </w:r>
      <w:r w:rsidRPr="00F543B5">
        <w:rPr>
          <w:rFonts w:ascii="Times New Roman" w:hAnsi="Times New Roman" w:cs="Times New Roman"/>
          <w:sz w:val="28"/>
          <w:szCs w:val="28"/>
        </w:rPr>
        <w:tab/>
        <w:t xml:space="preserve">поступившее работнику, ответственному за профилактику коррупционных и иных правонарушений либо кадровому работнику уведомление работника о возникновении личной заинтересованности </w:t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43B5"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9.</w:t>
      </w:r>
      <w:r w:rsidRPr="00F543B5">
        <w:rPr>
          <w:rFonts w:ascii="Times New Roman" w:hAnsi="Times New Roman" w:cs="Times New Roman"/>
          <w:sz w:val="28"/>
          <w:szCs w:val="28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10.</w:t>
      </w:r>
      <w:r w:rsidRPr="00F543B5">
        <w:rPr>
          <w:rFonts w:ascii="Times New Roman" w:hAnsi="Times New Roman" w:cs="Times New Roman"/>
          <w:sz w:val="28"/>
          <w:szCs w:val="28"/>
        </w:rPr>
        <w:tab/>
        <w:t>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работником, ответственным за профилактику коррупционных и иных правонарушений либо кадровым работником, который осуществляет подготовку мотивированного заключения по результатам рассмотрения уведомления. Мотивированное заключение должно содержать информацию, указанную в уведомлении.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11.</w:t>
      </w:r>
      <w:r w:rsidRPr="00F543B5">
        <w:rPr>
          <w:rFonts w:ascii="Times New Roman" w:hAnsi="Times New Roman" w:cs="Times New Roman"/>
          <w:sz w:val="28"/>
          <w:szCs w:val="28"/>
        </w:rPr>
        <w:tab/>
        <w:t>Уведомление, а также заключение и другие материалы в течение 30 рабочих дней со дня поступления уведомления или обращения представляются председателю комиссии.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уведомление, а также заключение и другие материалы представляются председателю в течение 60 дней со дня </w:t>
      </w:r>
      <w:r w:rsidRPr="00F543B5">
        <w:rPr>
          <w:rFonts w:ascii="Times New Roman" w:hAnsi="Times New Roman" w:cs="Times New Roman"/>
          <w:sz w:val="28"/>
          <w:szCs w:val="28"/>
        </w:rPr>
        <w:lastRenderedPageBreak/>
        <w:t>поступления уведомления. Указанный срок может быть продлен, но не более</w:t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43B5">
        <w:rPr>
          <w:rFonts w:ascii="Times New Roman" w:hAnsi="Times New Roman" w:cs="Times New Roman"/>
          <w:sz w:val="28"/>
          <w:szCs w:val="28"/>
        </w:rPr>
        <w:t xml:space="preserve"> чем на 30 дней.</w:t>
      </w:r>
    </w:p>
    <w:p w:rsid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12. 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12.1.</w:t>
      </w:r>
      <w:r w:rsidRPr="00F543B5">
        <w:rPr>
          <w:rFonts w:ascii="Times New Roman" w:hAnsi="Times New Roman" w:cs="Times New Roman"/>
          <w:sz w:val="28"/>
          <w:szCs w:val="28"/>
        </w:rPr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3B5">
        <w:rPr>
          <w:rFonts w:ascii="Times New Roman" w:hAnsi="Times New Roman" w:cs="Times New Roman"/>
          <w:sz w:val="28"/>
          <w:szCs w:val="28"/>
        </w:rPr>
        <w:t>12.2.</w:t>
      </w:r>
      <w:r w:rsidRPr="00F543B5">
        <w:rPr>
          <w:rFonts w:ascii="Times New Roman" w:hAnsi="Times New Roman" w:cs="Times New Roman"/>
          <w:sz w:val="28"/>
          <w:szCs w:val="28"/>
        </w:rPr>
        <w:tab/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работнику, ответственному за профилактику коррупционных и иных правонарушений либо кадровому работнику, и с результатами ее проверки;</w:t>
      </w:r>
      <w:proofErr w:type="gramEnd"/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12.3.</w:t>
      </w:r>
      <w:r w:rsidRPr="00F543B5">
        <w:rPr>
          <w:rFonts w:ascii="Times New Roman" w:hAnsi="Times New Roman" w:cs="Times New Roman"/>
          <w:sz w:val="28"/>
          <w:szCs w:val="28"/>
        </w:rPr>
        <w:tab/>
        <w:t>рассматривает ходатайства о приглашении на заседание комиссии лиц, которые могут дать пояснения по вопросам, рассматриваемым комиссией, не менее</w:t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43B5">
        <w:rPr>
          <w:rFonts w:ascii="Times New Roman" w:hAnsi="Times New Roman" w:cs="Times New Roman"/>
          <w:sz w:val="28"/>
          <w:szCs w:val="28"/>
        </w:rPr>
        <w:t xml:space="preserve"> чем за 3 дня до заседания комиссии,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13.</w:t>
      </w:r>
      <w:r w:rsidRPr="00F543B5">
        <w:rPr>
          <w:rFonts w:ascii="Times New Roman" w:hAnsi="Times New Roman" w:cs="Times New Roman"/>
          <w:sz w:val="28"/>
          <w:szCs w:val="28"/>
        </w:rPr>
        <w:tab/>
        <w:t xml:space="preserve"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для заседания комиссии; </w:t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информирует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заседания комиссии;</w:t>
      </w:r>
      <w:proofErr w:type="gramEnd"/>
      <w:r w:rsidRPr="00F543B5">
        <w:rPr>
          <w:rFonts w:ascii="Times New Roman" w:hAnsi="Times New Roman" w:cs="Times New Roman"/>
          <w:sz w:val="28"/>
          <w:szCs w:val="28"/>
        </w:rPr>
        <w:t xml:space="preserve"> выполняет иные функции, связанные с обеспечением деятельности комиссии.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F543B5">
        <w:rPr>
          <w:rFonts w:ascii="Times New Roman" w:hAnsi="Times New Roman" w:cs="Times New Roman"/>
          <w:sz w:val="28"/>
          <w:szCs w:val="28"/>
        </w:rPr>
        <w:tab/>
        <w:t xml:space="preserve">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обращении, заявлении или уведомлении, </w:t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F543B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8.2 настоящего Порядка.</w:t>
      </w:r>
    </w:p>
    <w:p w:rsid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15.</w:t>
      </w:r>
      <w:r w:rsidRPr="00F5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работника в случаях: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 если в обращении, заявлении или уведомлении, предусмотренных пунктом 10 настоящего Порядка, не содержится указания о намерении работника лично присутствовать на</w:t>
      </w:r>
      <w:r w:rsidRPr="00F543B5">
        <w:t xml:space="preserve"> </w:t>
      </w:r>
      <w:r w:rsidRPr="00F543B5">
        <w:rPr>
          <w:rFonts w:ascii="Times New Roman" w:hAnsi="Times New Roman" w:cs="Times New Roman"/>
          <w:sz w:val="28"/>
          <w:szCs w:val="28"/>
        </w:rPr>
        <w:t>заседании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16.</w:t>
      </w:r>
      <w:r w:rsidRPr="00F543B5">
        <w:rPr>
          <w:rFonts w:ascii="Times New Roman" w:hAnsi="Times New Roman" w:cs="Times New Roman"/>
          <w:sz w:val="28"/>
          <w:szCs w:val="28"/>
        </w:rPr>
        <w:tab/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17.</w:t>
      </w:r>
      <w:r w:rsidRPr="00F543B5">
        <w:rPr>
          <w:rFonts w:ascii="Times New Roman" w:hAnsi="Times New Roman" w:cs="Times New Roman"/>
          <w:sz w:val="28"/>
          <w:szCs w:val="28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18.</w:t>
      </w:r>
      <w:r w:rsidRPr="00F543B5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несоблюдения работником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3B5">
        <w:rPr>
          <w:rFonts w:ascii="Times New Roman" w:hAnsi="Times New Roman" w:cs="Times New Roman"/>
          <w:sz w:val="28"/>
          <w:szCs w:val="28"/>
        </w:rPr>
        <w:t>18.1.</w:t>
      </w:r>
      <w:r w:rsidRPr="00F543B5">
        <w:rPr>
          <w:rFonts w:ascii="Times New Roman" w:hAnsi="Times New Roman" w:cs="Times New Roman"/>
          <w:sz w:val="28"/>
          <w:szCs w:val="28"/>
        </w:rPr>
        <w:tab/>
        <w:t>установить, что работник соблюдал требования к служебному поведению и (или) требования об урегулировании конфликта интересов;</w:t>
      </w:r>
      <w:proofErr w:type="gramEnd"/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3B5">
        <w:rPr>
          <w:rFonts w:ascii="Times New Roman" w:hAnsi="Times New Roman" w:cs="Times New Roman"/>
          <w:sz w:val="28"/>
          <w:szCs w:val="28"/>
        </w:rPr>
        <w:t>18.2.</w:t>
      </w:r>
      <w:r w:rsidRPr="00F543B5">
        <w:rPr>
          <w:rFonts w:ascii="Times New Roman" w:hAnsi="Times New Roman" w:cs="Times New Roman"/>
          <w:sz w:val="28"/>
          <w:szCs w:val="28"/>
        </w:rPr>
        <w:tab/>
        <w:t>установить, что работник не соблюдал требования к служебного поведению и (или) требования об урегулировании конфликта интересов.</w:t>
      </w:r>
      <w:proofErr w:type="gramEnd"/>
      <w:r w:rsidRPr="00F543B5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начальнику ГБУ РО «Ростовская </w:t>
      </w:r>
      <w:proofErr w:type="spellStart"/>
      <w:r w:rsidRPr="00F543B5">
        <w:rPr>
          <w:rFonts w:ascii="Times New Roman" w:hAnsi="Times New Roman" w:cs="Times New Roman"/>
          <w:sz w:val="28"/>
          <w:szCs w:val="28"/>
        </w:rPr>
        <w:t>горСББЖ</w:t>
      </w:r>
      <w:proofErr w:type="spellEnd"/>
      <w:r w:rsidRPr="00F543B5">
        <w:rPr>
          <w:rFonts w:ascii="Times New Roman" w:hAnsi="Times New Roman" w:cs="Times New Roman"/>
          <w:sz w:val="28"/>
          <w:szCs w:val="28"/>
        </w:rPr>
        <w:t>» (лицу, исполняющему обязанности)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19.</w:t>
      </w:r>
      <w:r w:rsidRPr="00F543B5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указанного в подпункте 8.2 настоящего Порядка, комиссия принимает одно из следующих решений: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19.1.</w:t>
      </w:r>
      <w:r w:rsidRPr="00F543B5">
        <w:rPr>
          <w:rFonts w:ascii="Times New Roman" w:hAnsi="Times New Roman" w:cs="Times New Roman"/>
          <w:sz w:val="28"/>
          <w:szCs w:val="28"/>
        </w:rPr>
        <w:tab/>
        <w:t>признать,</w:t>
      </w:r>
      <w:r w:rsidRPr="00F543B5">
        <w:rPr>
          <w:rFonts w:ascii="Times New Roman" w:hAnsi="Times New Roman" w:cs="Times New Roman"/>
          <w:sz w:val="28"/>
          <w:szCs w:val="28"/>
        </w:rPr>
        <w:tab/>
        <w:t>что</w:t>
      </w:r>
      <w:r w:rsidRPr="00F543B5">
        <w:rPr>
          <w:rFonts w:ascii="Times New Roman" w:hAnsi="Times New Roman" w:cs="Times New Roman"/>
          <w:sz w:val="28"/>
          <w:szCs w:val="28"/>
        </w:rPr>
        <w:tab/>
        <w:t>при</w:t>
      </w:r>
      <w:r w:rsidRPr="00F543B5">
        <w:rPr>
          <w:rFonts w:ascii="Times New Roman" w:hAnsi="Times New Roman" w:cs="Times New Roman"/>
          <w:sz w:val="28"/>
          <w:szCs w:val="28"/>
        </w:rPr>
        <w:tab/>
        <w:t>исполнении</w:t>
      </w:r>
      <w:r w:rsidRPr="00F543B5">
        <w:rPr>
          <w:rFonts w:ascii="Times New Roman" w:hAnsi="Times New Roman" w:cs="Times New Roman"/>
          <w:sz w:val="28"/>
          <w:szCs w:val="28"/>
        </w:rPr>
        <w:tab/>
        <w:t>работником</w:t>
      </w:r>
      <w:r w:rsidRPr="00F5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lastRenderedPageBreak/>
        <w:t>обязанностей конфликт интересов отсутствует;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19.2.</w:t>
      </w:r>
      <w:r w:rsidRPr="00F543B5">
        <w:rPr>
          <w:rFonts w:ascii="Times New Roman" w:hAnsi="Times New Roman" w:cs="Times New Roman"/>
          <w:sz w:val="28"/>
          <w:szCs w:val="28"/>
        </w:rPr>
        <w:tab/>
        <w:t>признать,</w:t>
      </w:r>
      <w:r w:rsidRPr="00F543B5">
        <w:rPr>
          <w:rFonts w:ascii="Times New Roman" w:hAnsi="Times New Roman" w:cs="Times New Roman"/>
          <w:sz w:val="28"/>
          <w:szCs w:val="28"/>
        </w:rPr>
        <w:tab/>
        <w:t>что</w:t>
      </w:r>
      <w:r w:rsidRPr="00F543B5">
        <w:rPr>
          <w:rFonts w:ascii="Times New Roman" w:hAnsi="Times New Roman" w:cs="Times New Roman"/>
          <w:sz w:val="28"/>
          <w:szCs w:val="28"/>
        </w:rPr>
        <w:tab/>
        <w:t>при</w:t>
      </w:r>
      <w:r w:rsidRPr="00F543B5">
        <w:rPr>
          <w:rFonts w:ascii="Times New Roman" w:hAnsi="Times New Roman" w:cs="Times New Roman"/>
          <w:sz w:val="28"/>
          <w:szCs w:val="28"/>
        </w:rPr>
        <w:tab/>
        <w:t>исполнении</w:t>
      </w:r>
      <w:r w:rsidRPr="00F543B5">
        <w:rPr>
          <w:rFonts w:ascii="Times New Roman" w:hAnsi="Times New Roman" w:cs="Times New Roman"/>
          <w:sz w:val="28"/>
          <w:szCs w:val="28"/>
        </w:rPr>
        <w:tab/>
        <w:t>работником</w:t>
      </w:r>
      <w:r w:rsidRPr="00F5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обязанностей личная заинтересованность приводит или может привести конфликту интересов. В этом случае комиссия рекомендует работнику принять меры по урегулированию конфликта интересов или по недопущению его возникновения.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20.</w:t>
      </w:r>
      <w:r w:rsidRPr="00F543B5">
        <w:rPr>
          <w:rFonts w:ascii="Times New Roman" w:hAnsi="Times New Roman" w:cs="Times New Roman"/>
          <w:sz w:val="28"/>
          <w:szCs w:val="28"/>
        </w:rPr>
        <w:tab/>
        <w:t xml:space="preserve">Для исполнения решений комиссии могут быть подготовлены проекты локальных правовых актов государственного органа, решений или поручений начальника Учреждения, которые в установленном порядке представляются на рассмотрение начальника ГБУ РО «Ростовская </w:t>
      </w:r>
      <w:proofErr w:type="spellStart"/>
      <w:r w:rsidRPr="00F543B5">
        <w:rPr>
          <w:rFonts w:ascii="Times New Roman" w:hAnsi="Times New Roman" w:cs="Times New Roman"/>
          <w:sz w:val="28"/>
          <w:szCs w:val="28"/>
        </w:rPr>
        <w:t>горСББЖ</w:t>
      </w:r>
      <w:proofErr w:type="spellEnd"/>
      <w:r w:rsidRPr="00F543B5">
        <w:rPr>
          <w:rFonts w:ascii="Times New Roman" w:hAnsi="Times New Roman" w:cs="Times New Roman"/>
          <w:sz w:val="28"/>
          <w:szCs w:val="28"/>
        </w:rPr>
        <w:t>».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21.</w:t>
      </w:r>
      <w:r w:rsidRPr="00F543B5">
        <w:rPr>
          <w:rFonts w:ascii="Times New Roman" w:hAnsi="Times New Roman" w:cs="Times New Roman"/>
          <w:sz w:val="28"/>
          <w:szCs w:val="28"/>
        </w:rPr>
        <w:tab/>
        <w:t>Решения комиссии по вопросам, указанным в пункте 8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22.</w:t>
      </w:r>
      <w:r w:rsidRPr="00F543B5">
        <w:rPr>
          <w:rFonts w:ascii="Times New Roman" w:hAnsi="Times New Roman" w:cs="Times New Roman"/>
          <w:sz w:val="28"/>
          <w:szCs w:val="28"/>
        </w:rPr>
        <w:tab/>
        <w:t>Решения комиссии оформляются протоколами, которые подписывают члены комиссии, принимавшие участие в ее заседании. Решения комиссии,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3B5">
        <w:rPr>
          <w:rFonts w:ascii="Times New Roman" w:hAnsi="Times New Roman" w:cs="Times New Roman"/>
          <w:sz w:val="28"/>
          <w:szCs w:val="28"/>
        </w:rPr>
        <w:t xml:space="preserve">начальника ГБУ РО «Ростовская </w:t>
      </w:r>
      <w:proofErr w:type="spellStart"/>
      <w:r w:rsidRPr="00F543B5">
        <w:rPr>
          <w:rFonts w:ascii="Times New Roman" w:hAnsi="Times New Roman" w:cs="Times New Roman"/>
          <w:sz w:val="28"/>
          <w:szCs w:val="28"/>
        </w:rPr>
        <w:t>горСББЖ</w:t>
      </w:r>
      <w:proofErr w:type="spellEnd"/>
      <w:r w:rsidRPr="00F543B5">
        <w:rPr>
          <w:rFonts w:ascii="Times New Roman" w:hAnsi="Times New Roman" w:cs="Times New Roman"/>
          <w:sz w:val="28"/>
          <w:szCs w:val="28"/>
        </w:rPr>
        <w:t>» носят рекомендательный характер.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23.</w:t>
      </w:r>
      <w:r w:rsidRPr="00F543B5">
        <w:rPr>
          <w:rFonts w:ascii="Times New Roman" w:hAnsi="Times New Roman" w:cs="Times New Roman"/>
          <w:sz w:val="28"/>
          <w:szCs w:val="28"/>
        </w:rPr>
        <w:tab/>
        <w:t>В протоколе заседания комиссии указываются: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23.1.</w:t>
      </w:r>
      <w:r w:rsidRPr="00F543B5">
        <w:rPr>
          <w:rFonts w:ascii="Times New Roman" w:hAnsi="Times New Roman" w:cs="Times New Roman"/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23.2.</w:t>
      </w:r>
      <w:r w:rsidRPr="00F543B5">
        <w:rPr>
          <w:rFonts w:ascii="Times New Roman" w:hAnsi="Times New Roman" w:cs="Times New Roman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23.3.</w:t>
      </w:r>
      <w:r w:rsidRPr="00F543B5">
        <w:rPr>
          <w:rFonts w:ascii="Times New Roman" w:hAnsi="Times New Roman" w:cs="Times New Roman"/>
          <w:sz w:val="28"/>
          <w:szCs w:val="28"/>
        </w:rPr>
        <w:tab/>
        <w:t>предъявляемые к работнику претензии, материалы, на которых они основываются;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23.4.</w:t>
      </w:r>
      <w:r w:rsidRPr="00F543B5">
        <w:rPr>
          <w:rFonts w:ascii="Times New Roman" w:hAnsi="Times New Roman" w:cs="Times New Roman"/>
          <w:sz w:val="28"/>
          <w:szCs w:val="28"/>
        </w:rPr>
        <w:tab/>
        <w:t xml:space="preserve">содержание пояснений работника и других лиц по </w:t>
      </w:r>
      <w:proofErr w:type="spellStart"/>
      <w:r w:rsidRPr="00F543B5">
        <w:rPr>
          <w:rFonts w:ascii="Times New Roman" w:hAnsi="Times New Roman" w:cs="Times New Roman"/>
          <w:sz w:val="28"/>
          <w:szCs w:val="28"/>
        </w:rPr>
        <w:t>сущестг</w:t>
      </w:r>
      <w:proofErr w:type="spellEnd"/>
      <w:r w:rsidRPr="00F543B5">
        <w:rPr>
          <w:rFonts w:ascii="Times New Roman" w:hAnsi="Times New Roman" w:cs="Times New Roman"/>
          <w:sz w:val="28"/>
          <w:szCs w:val="28"/>
        </w:rPr>
        <w:t xml:space="preserve"> ' предъявляемых претензий;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23.5.</w:t>
      </w:r>
      <w:r w:rsidRPr="00F543B5">
        <w:rPr>
          <w:rFonts w:ascii="Times New Roman" w:hAnsi="Times New Roman" w:cs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lastRenderedPageBreak/>
        <w:t>23.6.</w:t>
      </w:r>
      <w:r w:rsidRPr="00F543B5">
        <w:rPr>
          <w:rFonts w:ascii="Times New Roman" w:hAnsi="Times New Roman" w:cs="Times New Roman"/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Учреждение;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23.7.</w:t>
      </w:r>
      <w:r w:rsidRPr="00F543B5">
        <w:rPr>
          <w:rFonts w:ascii="Times New Roman" w:hAnsi="Times New Roman" w:cs="Times New Roman"/>
          <w:sz w:val="28"/>
          <w:szCs w:val="28"/>
        </w:rPr>
        <w:tab/>
        <w:t>другие сведения;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23.8.</w:t>
      </w:r>
      <w:r w:rsidRPr="00F543B5">
        <w:rPr>
          <w:rFonts w:ascii="Times New Roman" w:hAnsi="Times New Roman" w:cs="Times New Roman"/>
          <w:sz w:val="28"/>
          <w:szCs w:val="28"/>
        </w:rPr>
        <w:tab/>
        <w:t>результаты голосования;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23.9.</w:t>
      </w:r>
      <w:r w:rsidRPr="00F543B5">
        <w:rPr>
          <w:rFonts w:ascii="Times New Roman" w:hAnsi="Times New Roman" w:cs="Times New Roman"/>
          <w:sz w:val="28"/>
          <w:szCs w:val="28"/>
        </w:rPr>
        <w:tab/>
        <w:t>решение и обоснование его принятия.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24.</w:t>
      </w:r>
      <w:r w:rsidRPr="00F543B5">
        <w:rPr>
          <w:rFonts w:ascii="Times New Roman" w:hAnsi="Times New Roman" w:cs="Times New Roman"/>
          <w:sz w:val="28"/>
          <w:szCs w:val="28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протоколу заседания комиссии и с которым должен быть ознакомлен работник.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25.</w:t>
      </w:r>
      <w:r w:rsidRPr="00F543B5">
        <w:rPr>
          <w:rFonts w:ascii="Times New Roman" w:hAnsi="Times New Roman" w:cs="Times New Roman"/>
          <w:sz w:val="28"/>
          <w:szCs w:val="28"/>
        </w:rPr>
        <w:tab/>
        <w:t>Копии протокола заседания комиссии в 7-дневный срок со дня заседания направляются начальнику Учреждения, полностью или в виде выписок из него - работнику, а также по решению комиссии - иным заинтересованным лицам.</w:t>
      </w:r>
    </w:p>
    <w:p w:rsid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26.</w:t>
      </w:r>
      <w:r w:rsidRPr="00F543B5">
        <w:rPr>
          <w:rFonts w:ascii="Times New Roman" w:hAnsi="Times New Roman" w:cs="Times New Roman"/>
          <w:sz w:val="28"/>
          <w:szCs w:val="28"/>
        </w:rPr>
        <w:tab/>
        <w:t xml:space="preserve">Начальник Учреждения обязан рассмотреть протокол заседания комиссии и вправе учесть в пределах своей </w:t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543B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Учреждения в письменной форме уведомляет комиссию в месячный срок со дня поступления к нему протокола заседания комиссии. Решение начальника Учреждения оглашается на ближайшем заседании комиссии и принимается к сведению без обсуждения.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B5" w:rsidRPr="00F543B5" w:rsidRDefault="00AD62A1" w:rsidP="00AD62A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 </w:t>
      </w:r>
      <w:r w:rsidR="00F543B5" w:rsidRPr="00F543B5">
        <w:rPr>
          <w:rFonts w:ascii="Times New Roman" w:hAnsi="Times New Roman" w:cs="Times New Roman"/>
          <w:sz w:val="28"/>
          <w:szCs w:val="28"/>
        </w:rPr>
        <w:t>случае установления комиссией признаков дисциплинарного проступка в действиях (бездействии) работника информация об этом представляется начальнику Учреждения для решения вопроса о применении к работнику мер дисциплинарной ответственности в соответствии с ТК РФ.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28.</w:t>
      </w:r>
      <w:r w:rsidRPr="00F5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43B5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F543B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543B5">
        <w:rPr>
          <w:rFonts w:ascii="Times New Roman" w:hAnsi="Times New Roman" w:cs="Times New Roman"/>
          <w:sz w:val="28"/>
          <w:szCs w:val="28"/>
        </w:rPr>
        <w:t xml:space="preserve"> срок, а при необходимости - немедленно.</w:t>
      </w:r>
      <w:proofErr w:type="gramEnd"/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F543B5">
        <w:rPr>
          <w:rFonts w:ascii="Times New Roman" w:hAnsi="Times New Roman" w:cs="Times New Roman"/>
          <w:sz w:val="28"/>
          <w:szCs w:val="28"/>
        </w:rPr>
        <w:tab/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30.</w:t>
      </w:r>
      <w:r w:rsidRPr="00F543B5">
        <w:rPr>
          <w:rFonts w:ascii="Times New Roman" w:hAnsi="Times New Roman" w:cs="Times New Roman"/>
          <w:sz w:val="28"/>
          <w:szCs w:val="28"/>
        </w:rPr>
        <w:tab/>
        <w:t>Выписка из решения комиссии, заверенная подписью секретаря комиссии и печатью Учреждения, вручается работнику,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43B5" w:rsidRPr="00F543B5" w:rsidRDefault="00F543B5" w:rsidP="00F543B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3B5">
        <w:rPr>
          <w:rFonts w:ascii="Times New Roman" w:hAnsi="Times New Roman" w:cs="Times New Roman"/>
          <w:sz w:val="28"/>
          <w:szCs w:val="28"/>
        </w:rPr>
        <w:t>31.</w:t>
      </w:r>
      <w:r w:rsidRPr="00F543B5">
        <w:rPr>
          <w:rFonts w:ascii="Times New Roman" w:hAnsi="Times New Roman" w:cs="Times New Roman"/>
          <w:sz w:val="28"/>
          <w:szCs w:val="28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работником, ответственным за профилактику коррупционных и иных правонарушений и кадровым работником.</w:t>
      </w:r>
    </w:p>
    <w:sectPr w:rsidR="00F543B5" w:rsidRPr="00F5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08B8"/>
    <w:multiLevelType w:val="multilevel"/>
    <w:tmpl w:val="57B06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80"/>
    <w:rsid w:val="00843580"/>
    <w:rsid w:val="00A828B0"/>
    <w:rsid w:val="00AD62A1"/>
    <w:rsid w:val="00F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JU1</dc:creator>
  <cp:keywords/>
  <dc:description/>
  <cp:lastModifiedBy>JU1</cp:lastModifiedBy>
  <cp:revision>2</cp:revision>
  <dcterms:created xsi:type="dcterms:W3CDTF">2023-08-11T07:31:00Z</dcterms:created>
  <dcterms:modified xsi:type="dcterms:W3CDTF">2023-08-11T07:42:00Z</dcterms:modified>
</cp:coreProperties>
</file>